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15" w:rsidRDefault="00282515" w:rsidP="00987736">
      <w:pPr>
        <w:spacing w:before="100" w:beforeAutospacing="1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736" w:rsidRPr="00987736" w:rsidRDefault="00987736" w:rsidP="00987736">
      <w:pPr>
        <w:spacing w:before="100" w:beforeAutospacing="1" w:after="27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Miejski Zakład Komunikacji – Puławy Sp. z o.o. z siedzibą w Puławach </w:t>
      </w:r>
    </w:p>
    <w:p w:rsidR="00987736" w:rsidRPr="00987736" w:rsidRDefault="00987736" w:rsidP="00987736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na wolne st</w:t>
      </w:r>
      <w:r w:rsidR="006960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anowisko </w:t>
      </w:r>
      <w:r w:rsidR="00B5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DS. OBSŁUGI KLIENTA/</w:t>
      </w:r>
      <w:r w:rsidR="00554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KASJER</w:t>
      </w:r>
    </w:p>
    <w:p w:rsidR="00987736" w:rsidRPr="00987736" w:rsidRDefault="00987736" w:rsidP="00987736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Wymagania w stosunku do kandydatów: </w:t>
      </w:r>
    </w:p>
    <w:p w:rsidR="00987736" w:rsidRPr="00987736" w:rsidRDefault="00987736" w:rsidP="00DC03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a. Wymagania niezbędne:</w:t>
      </w:r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7736" w:rsidRDefault="00987736" w:rsidP="00C355A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– </w:t>
      </w:r>
      <w:r w:rsidR="00492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średnie </w:t>
      </w:r>
      <w:r w:rsidR="00536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84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preferowane </w:t>
      </w:r>
      <w:r w:rsidR="00B5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ekonomiczne, marketing, </w:t>
      </w:r>
      <w:r w:rsidR="005364CB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</w:t>
      </w:r>
      <w:r w:rsidR="00536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logistyka, </w:t>
      </w:r>
    </w:p>
    <w:p w:rsidR="00554442" w:rsidRPr="002400CC" w:rsidRDefault="00554442" w:rsidP="00C355A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</w:t>
      </w:r>
      <w:r w:rsidR="0068479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sprzedaży i obsłudze klienta,</w:t>
      </w:r>
    </w:p>
    <w:p w:rsidR="00775E3A" w:rsidRPr="002400CC" w:rsidRDefault="00775E3A" w:rsidP="00C355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0CC">
        <w:rPr>
          <w:rFonts w:ascii="Times New Roman" w:hAnsi="Times New Roman" w:cs="Times New Roman"/>
          <w:sz w:val="24"/>
          <w:szCs w:val="24"/>
        </w:rPr>
        <w:t>komunikatywność i wysoko rozwinięte umiejętności interpersonalne,</w:t>
      </w:r>
    </w:p>
    <w:p w:rsidR="00DC03DF" w:rsidRDefault="00987736" w:rsidP="00DC03DF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organizacja pracy, </w:t>
      </w:r>
    </w:p>
    <w:p w:rsidR="002400CC" w:rsidRPr="002400CC" w:rsidRDefault="002400CC" w:rsidP="00DC03DF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0C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</w:t>
      </w:r>
    </w:p>
    <w:p w:rsidR="00DC03DF" w:rsidRDefault="00987736" w:rsidP="009823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0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b. Wymagania dodatkowe:</w:t>
      </w:r>
      <w:r w:rsidRPr="0024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A50" w:rsidRDefault="006C7A50" w:rsidP="002400C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widziana znajomość języka angielskiego w stopniu komunikatywnym, </w:t>
      </w:r>
    </w:p>
    <w:p w:rsidR="00B533BA" w:rsidRPr="00B533BA" w:rsidRDefault="0068479B" w:rsidP="00B533B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widziana </w:t>
      </w:r>
      <w:r w:rsidR="00B533BA" w:rsidRPr="00B5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branży komunikacyjnej, </w:t>
      </w:r>
    </w:p>
    <w:p w:rsidR="00C3597E" w:rsidRPr="002400CC" w:rsidRDefault="00987736" w:rsidP="009877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Zakres wykonywanych zadań na stanowisku:</w:t>
      </w:r>
      <w:r w:rsidRPr="0024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741C" w:rsidRPr="005364CB" w:rsidRDefault="00C4741C" w:rsidP="00C4741C">
      <w:pPr>
        <w:pStyle w:val="Akapitzlist"/>
        <w:numPr>
          <w:ilvl w:val="0"/>
          <w:numId w:val="4"/>
        </w:numPr>
        <w:spacing w:after="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5364C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profesjonalna, bieżąca obsługa klienta zgodna ze standardami Spółki</w:t>
      </w:r>
      <w:r w:rsidR="009823A0" w:rsidRPr="005364C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, </w:t>
      </w:r>
      <w:r w:rsidRPr="005364C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w tym  udzielanie niezbędnych informacji na temat cennika i rodzajów dostępnych biletów na przejazd komunikacją miejską;</w:t>
      </w:r>
    </w:p>
    <w:p w:rsidR="00C3597E" w:rsidRPr="005364CB" w:rsidRDefault="00C3597E" w:rsidP="00C3597E">
      <w:pPr>
        <w:numPr>
          <w:ilvl w:val="0"/>
          <w:numId w:val="4"/>
        </w:numPr>
        <w:spacing w:before="100" w:beforeAutospacing="1" w:after="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5364C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personalizacja Puławskich Kart Miejskich</w:t>
      </w:r>
      <w:r w:rsidR="009823A0" w:rsidRPr="005364C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, </w:t>
      </w:r>
      <w:r w:rsidRPr="005364C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w tym przyjmowanie wniosków </w:t>
      </w:r>
      <w:r w:rsidRPr="005364C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br/>
        <w:t xml:space="preserve">i weryfikacja danych, wydawanie kart, </w:t>
      </w:r>
      <w:r w:rsidR="009823A0" w:rsidRPr="005364C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 </w:t>
      </w:r>
      <w:r w:rsidRPr="005364C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zapisywanie  na kartach uprawnień do przysługujących ulg w transporcie publiczny; </w:t>
      </w:r>
    </w:p>
    <w:p w:rsidR="00C3597E" w:rsidRPr="005364CB" w:rsidRDefault="00C3597E" w:rsidP="00C3597E">
      <w:pPr>
        <w:numPr>
          <w:ilvl w:val="0"/>
          <w:numId w:val="4"/>
        </w:numPr>
        <w:spacing w:before="100" w:beforeAutospacing="1" w:after="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5364C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rozpatrywanie reklamacji z zakresu sprzedaży biletó</w:t>
      </w:r>
      <w:r w:rsidR="009823A0" w:rsidRPr="005364C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w  w sieci automatów biletowych; </w:t>
      </w:r>
    </w:p>
    <w:p w:rsidR="00C3597E" w:rsidRPr="005364CB" w:rsidRDefault="00C3597E" w:rsidP="00C3597E">
      <w:pPr>
        <w:numPr>
          <w:ilvl w:val="0"/>
          <w:numId w:val="4"/>
        </w:numPr>
        <w:spacing w:before="100" w:beforeAutospacing="1" w:after="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5364C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rozpatrywanie reklamacji z zakresu działania biletów elektronicznych </w:t>
      </w:r>
      <w:r w:rsidR="009823A0" w:rsidRPr="005364C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kodowanych </w:t>
      </w:r>
      <w:r w:rsidR="00492C53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na Puławskiej Karcie Miejskiej;</w:t>
      </w:r>
    </w:p>
    <w:p w:rsidR="0068479B" w:rsidRPr="005364CB" w:rsidRDefault="0068479B" w:rsidP="0068479B">
      <w:pPr>
        <w:pStyle w:val="Akapitzlist"/>
        <w:numPr>
          <w:ilvl w:val="0"/>
          <w:numId w:val="4"/>
        </w:numP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5364C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inicjowanie i realizacja działa</w:t>
      </w:r>
      <w:r w:rsidR="00492C53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ń promujących wizerunek spółki;</w:t>
      </w:r>
    </w:p>
    <w:p w:rsidR="00B533BA" w:rsidRPr="005364CB" w:rsidRDefault="00B533BA" w:rsidP="00492C53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5364C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obsługa kasy głównej spółki, w tym przyjmowanie wpłat za bilety papierowe, elektroniczne okresowe oraz innych wpłat zw</w:t>
      </w:r>
      <w:r w:rsidR="00492C53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iązanych z działalnością Spółki.</w:t>
      </w:r>
    </w:p>
    <w:p w:rsidR="0068479B" w:rsidRPr="0068479B" w:rsidRDefault="0068479B" w:rsidP="0068479B">
      <w:pPr>
        <w:pStyle w:val="Akapitzlist"/>
        <w:rPr>
          <w:rStyle w:val="Pogrubienie"/>
          <w:rFonts w:ascii="Times New Roman" w:eastAsia="Times New Roman" w:hAnsi="Times New Roman" w:cs="Times New Roman"/>
          <w:b w:val="0"/>
          <w:bCs w:val="0"/>
          <w:lang w:eastAsia="pl-PL"/>
        </w:rPr>
      </w:pPr>
    </w:p>
    <w:p w:rsidR="00987736" w:rsidRPr="00EB5D12" w:rsidRDefault="00987736" w:rsidP="00EB5D12">
      <w:pPr>
        <w:pStyle w:val="Akapitzlist"/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 na w/w stanowiskach</w:t>
      </w:r>
      <w:r w:rsidRPr="00EB5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B5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87736" w:rsidRPr="00987736" w:rsidRDefault="00987736" w:rsidP="0098773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>pra</w:t>
      </w:r>
      <w:r w:rsidR="00DC03DF">
        <w:rPr>
          <w:rFonts w:ascii="Times New Roman" w:eastAsia="Times New Roman" w:hAnsi="Times New Roman" w:cs="Times New Roman"/>
          <w:sz w:val="24"/>
          <w:szCs w:val="24"/>
          <w:lang w:eastAsia="pl-PL"/>
        </w:rPr>
        <w:t>ca na podstawie umowy o pracę, 8</w:t>
      </w:r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/8 etatu, </w:t>
      </w:r>
    </w:p>
    <w:p w:rsidR="00987736" w:rsidRPr="00987736" w:rsidRDefault="00987736" w:rsidP="0098773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wykonywana na terenie działania MZK-Puławy, </w:t>
      </w:r>
    </w:p>
    <w:p w:rsidR="00987736" w:rsidRPr="00987736" w:rsidRDefault="0068479B" w:rsidP="0098773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podstawowym</w:t>
      </w:r>
      <w:r w:rsidR="00C3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7736"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systemie czasu pracy w godz. 7:00 – 15:00, </w:t>
      </w:r>
    </w:p>
    <w:p w:rsidR="00987736" w:rsidRPr="006D0BA6" w:rsidRDefault="00987736" w:rsidP="00B015F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</w:t>
      </w:r>
      <w:r w:rsidRPr="006D0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0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zainteresowane pracą na stanowisku </w:t>
      </w:r>
      <w:r w:rsidR="00B533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INSPEKTOR DS. OBSŁUGI KLIENTA/KASJER</w:t>
      </w:r>
      <w:r w:rsidRPr="006D0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zapraszamy do składania aplikacji do </w:t>
      </w:r>
      <w:r w:rsidR="005A5509" w:rsidRPr="006D0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C35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DC03DF" w:rsidRPr="006D0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35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czerwca</w:t>
      </w:r>
      <w:r w:rsidR="00AF75AE" w:rsidRPr="006D0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C35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F1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6D0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6D0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BB3" w:rsidRPr="00186B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15:00</w:t>
      </w:r>
    </w:p>
    <w:p w:rsidR="00987736" w:rsidRPr="006D0BA6" w:rsidRDefault="00987736" w:rsidP="00B015F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Aplikację (List motywacyjny, kwestionariusz osobowy dla osoby ubiegającej się </w:t>
      </w:r>
      <w:r w:rsidR="006D0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D0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zatrudnienie</w:t>
      </w:r>
      <w:r w:rsidRPr="006D0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0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CV zawodowe wraz z podpisaną klauzulą o ochronie danych osobowych następującej treści: </w:t>
      </w:r>
    </w:p>
    <w:p w:rsidR="00987736" w:rsidRPr="00987736" w:rsidRDefault="00987736" w:rsidP="00987736">
      <w:pPr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</w:t>
      </w:r>
      <w:r w:rsidRPr="00987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DOTYCZĄCA REKRUTACJI</w:t>
      </w:r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7736" w:rsidRPr="00987736" w:rsidRDefault="00987736" w:rsidP="00A95B52">
      <w:pPr>
        <w:spacing w:before="238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zwanym dalej RODO informuję, iż: </w:t>
      </w:r>
    </w:p>
    <w:p w:rsidR="00987736" w:rsidRPr="00987736" w:rsidRDefault="00987736" w:rsidP="00A95B5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MZK Puławy Sp. z o.o., ul. Dęblińska 2A, 24-100 Puławy; </w:t>
      </w:r>
    </w:p>
    <w:p w:rsidR="00987736" w:rsidRPr="00987736" w:rsidRDefault="00987736" w:rsidP="00A95B5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MZK Puławy Sp. z o.o. jest możliwy pod numerem telefonu: 660 465 051 lub adresem e-mail: iod@mzk.pulawy.pl </w:t>
      </w:r>
    </w:p>
    <w:p w:rsidR="00987736" w:rsidRPr="00987736" w:rsidRDefault="00987736" w:rsidP="00A95B5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przeprowadzenia procesu rekrutacji w ramach niniejszego naboru oraz późniejszej archiwizacji dokumentów: </w:t>
      </w:r>
    </w:p>
    <w:p w:rsidR="00987736" w:rsidRPr="00987736" w:rsidRDefault="00987736" w:rsidP="00BE4D4E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Kodeksu pracy w zw. z art. 6 ust. 1 lit. c RODO – w ramach realizacji obowiązku prawnego ciążącego na administratorze danych oraz w zakresie danych o niepełnosprawności w zw. z art. 9 ust. 2 lit. b RODO – w ramach wykonywania szczególnych praw przez Panią/Pana, </w:t>
      </w:r>
    </w:p>
    <w:p w:rsidR="00987736" w:rsidRPr="00987736" w:rsidRDefault="00987736" w:rsidP="00A95B52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wyrażonej przez Panią/Pana zgody zgodnie z art. 6 ust. 1 lit. a RODO w zakresie w jakim podanie danych jest dobrowolne. Dobrowolne podanie w składanej ofercie wszelkich danych niewymaganych przepisami prawa jest traktowane jak wyrażenie zgody na ich przetwarzanie. W odniesieniu do takich informacji przysługuje Pani/Panu prawo cofnięcia zgody oraz żądania ich sprostowania. Zgodę można cofnąć drogą, którą została wyrażona. </w:t>
      </w:r>
    </w:p>
    <w:p w:rsidR="00987736" w:rsidRPr="00987736" w:rsidRDefault="00987736" w:rsidP="00A95B52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przepisów prawa, w tym rozporządzenia w sprawie instrukcji kancelaryjnej, jednolitych rzeczowych wykazów akt oraz instrukcji w sprawie organizacji i zakresu działania archiwów zakładowych w zw. z art. 6 ust. 1 lit. c RODO – w ramach realizacji obowiązku prawnego ciążącego na administratorze danych. </w:t>
      </w:r>
    </w:p>
    <w:p w:rsidR="00A95B52" w:rsidRDefault="00987736" w:rsidP="00A95B52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będą przekazywane zewnętrznym odbiorcom i podmiotom przetwarzającym; </w:t>
      </w:r>
    </w:p>
    <w:p w:rsidR="00A95B52" w:rsidRDefault="00987736" w:rsidP="00A95B52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będą przekazywane do państwa trzeciego/organizacji międzynarodowej; </w:t>
      </w:r>
    </w:p>
    <w:p w:rsidR="00987736" w:rsidRPr="00A95B52" w:rsidRDefault="00987736" w:rsidP="00A95B52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przetwarzane: </w:t>
      </w:r>
    </w:p>
    <w:p w:rsidR="00987736" w:rsidRPr="00987736" w:rsidRDefault="00987736" w:rsidP="00A95B52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5 lat kalendarzowych od dnia 1 stycznia następnego roku po ostatecznym zakończeniu procedury naboru, </w:t>
      </w:r>
    </w:p>
    <w:p w:rsidR="00987736" w:rsidRPr="00987736" w:rsidRDefault="00987736" w:rsidP="00A95B52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Pani/Pana oferta pracy w przypadku niezakwalifikowania Pani/Pana do kolejnych etapów oraz niewskazania Pani/Pana kandydatury w protokole naboru może być odebrana przez Panią/Pana osobiście w terminie 2 tygodni od dnia ogłoszenia wyniku naboru. Po upływie ww. terminu dokumenty aplikacyjne zostaną zniszczone. </w:t>
      </w:r>
    </w:p>
    <w:p w:rsidR="00987736" w:rsidRPr="00987736" w:rsidRDefault="00987736" w:rsidP="00A95B52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Pani/Pana kandydatura zostanie wskazana w protokole naboru, Pani/Pana oferta pracy będzie przechowywana przez okres trzech miesięcy od dnia nawiązania stosunku pracy, </w:t>
      </w:r>
    </w:p>
    <w:p w:rsidR="00987736" w:rsidRPr="00987736" w:rsidRDefault="00987736" w:rsidP="00A95B52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danych podanych dobrowolnie do czasu wycofania zgody, lecz nie dłużej niż przez okresy wskazane powyżej.          </w:t>
      </w:r>
    </w:p>
    <w:p w:rsidR="00A95B52" w:rsidRDefault="00987736" w:rsidP="00A95B52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Posiada Pani/Pan prawo dostępu do treści swoich danych </w:t>
      </w:r>
      <w:r w:rsidR="00A95B52" w:rsidRPr="00A9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prawo ich sprostowania lub </w:t>
      </w:r>
      <w:r w:rsidRPr="00A9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ograniczenia przetwarzania. </w:t>
      </w:r>
    </w:p>
    <w:p w:rsidR="00A95B52" w:rsidRDefault="00A95B52" w:rsidP="00A95B52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5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87736" w:rsidRPr="00A9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Pan/Pani prawo wniesienia skargi do Prezesa Urzędu Ochrony Danych Osobowych, gdy uzna Pani/Pan, iż przetwarzanie danych osobowych Pani/Pana dotyczących narusza przepisy RODO; </w:t>
      </w:r>
    </w:p>
    <w:p w:rsidR="00A95B52" w:rsidRDefault="00987736" w:rsidP="00A95B52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Pana/Panią danych osobowych jest wymogiem ustawowym, z wyjątkiem danych osobowych oznaczonych jako fakultatywne (nieobowiązkowe), których podanie jest dobrowolne, ale może być konieczne do wzięcia udziału w naborze. </w:t>
      </w:r>
    </w:p>
    <w:p w:rsidR="00987736" w:rsidRPr="00A95B52" w:rsidRDefault="00987736" w:rsidP="00A95B52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przez Pana/Panią dane osobowe nie będą wykorzystywane do zautomatyzowanego podejmowania decyzji, w tym profilowania. </w:t>
      </w:r>
    </w:p>
    <w:p w:rsidR="00987736" w:rsidRPr="00987736" w:rsidRDefault="00987736" w:rsidP="00A95B52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87736" w:rsidRPr="00987736" w:rsidRDefault="00987736" w:rsidP="005A5509">
      <w:pPr>
        <w:spacing w:before="238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treścią klauzuli i wyrażam zgodę na przetwarzanie moich danych osobowych w procesie rekrutacji, w zakresie w jakim podanie danych jest dobrowolne. </w:t>
      </w:r>
    </w:p>
    <w:p w:rsidR="00A95B52" w:rsidRDefault="00A95B52" w:rsidP="00A95B52">
      <w:pPr>
        <w:spacing w:before="238"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  <w:r w:rsidR="00B015FE">
        <w:rPr>
          <w:rFonts w:ascii="Times New Roman" w:eastAsia="Times New Roman" w:hAnsi="Times New Roman" w:cs="Times New Roman"/>
          <w:sz w:val="24"/>
          <w:szCs w:val="24"/>
          <w:lang w:eastAsia="pl-PL"/>
        </w:rPr>
        <w:t>”)</w:t>
      </w:r>
    </w:p>
    <w:p w:rsidR="00987736" w:rsidRPr="00987736" w:rsidRDefault="00A95B52" w:rsidP="00A95B52">
      <w:pPr>
        <w:spacing w:before="238"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="00987736" w:rsidRPr="0098773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data i podpis kandydata do</w:t>
      </w:r>
      <w:r w:rsidR="00987736" w:rsidRPr="00987736">
        <w:rPr>
          <w:rFonts w:ascii="Times New Roman" w:eastAsia="Times New Roman" w:hAnsi="Times New Roman" w:cs="Times New Roman"/>
          <w:i/>
          <w:iCs/>
          <w:sz w:val="18"/>
          <w:szCs w:val="18"/>
          <w:rtl/>
          <w:lang w:eastAsia="pl-PL"/>
        </w:rPr>
        <w:t xml:space="preserve"> </w:t>
      </w:r>
      <w:r w:rsidR="00987736" w:rsidRPr="0098773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pracy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rtl/>
          <w:lang w:eastAsia="pl-PL"/>
        </w:rPr>
        <w:t>(</w:t>
      </w:r>
    </w:p>
    <w:p w:rsidR="00BC0EB9" w:rsidRPr="00987736" w:rsidRDefault="00BC0EB9" w:rsidP="009877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7736" w:rsidRPr="00987736" w:rsidRDefault="00B66406" w:rsidP="009877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można składać osobiście w siedzibie Spółki – Sekretariat, w godzinach od 7:00 do 15:00</w:t>
      </w:r>
    </w:p>
    <w:p w:rsidR="00987736" w:rsidRPr="00987736" w:rsidRDefault="00987736" w:rsidP="00987736">
      <w:pPr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4AC" w:rsidRPr="00C12F59" w:rsidRDefault="004D54AC" w:rsidP="004D54AC">
      <w:pPr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F5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kandydatów niewyłonionych w drodze naboru, jak również dokumenty aplikacyjne niespełniające wymagań formalnych oraz dokumenty, które wpłynęły po terminie kandydaci mogą odebrać w Dziale Organizacyjno-Pracowniczym  (pok.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4</w:t>
      </w:r>
      <w:r w:rsidRPr="00C12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tel.818868000) w terminie 2 tygodni od zakończenia naboru (ukazanie się wyniku naboru </w:t>
      </w:r>
      <w:r w:rsidR="008F7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F59">
        <w:rPr>
          <w:rFonts w:ascii="Times New Roman" w:eastAsia="Times New Roman" w:hAnsi="Times New Roman" w:cs="Times New Roman"/>
          <w:sz w:val="24"/>
          <w:szCs w:val="24"/>
          <w:lang w:eastAsia="pl-PL"/>
        </w:rPr>
        <w:t>w BIP). Dokumenty aplikacyjne nieodebrane w terminie podlegają zniszczeniu.</w:t>
      </w:r>
    </w:p>
    <w:p w:rsidR="00015BE9" w:rsidRPr="00C12F59" w:rsidRDefault="004D54AC" w:rsidP="00015BE9">
      <w:pPr>
        <w:tabs>
          <w:tab w:val="left" w:pos="5970"/>
        </w:tabs>
        <w:rPr>
          <w:rFonts w:ascii="Calibri" w:eastAsia="Calibri" w:hAnsi="Calibri" w:cs="Times New Roman"/>
          <w:sz w:val="24"/>
          <w:szCs w:val="24"/>
        </w:rPr>
      </w:pPr>
      <w:r w:rsidRPr="00C12F59">
        <w:rPr>
          <w:rFonts w:ascii="Calibri" w:eastAsia="Calibri" w:hAnsi="Calibri" w:cs="Times New Roman"/>
        </w:rPr>
        <w:tab/>
      </w:r>
      <w:r w:rsidRPr="00C12F5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:rsidR="004D54AC" w:rsidRPr="00282515" w:rsidRDefault="004D54AC" w:rsidP="00015BE9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D54AC" w:rsidRPr="00282515" w:rsidSect="00BE4D4E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99" w:rsidRDefault="00F43999" w:rsidP="00282515">
      <w:pPr>
        <w:spacing w:after="0" w:line="240" w:lineRule="auto"/>
      </w:pPr>
      <w:r>
        <w:separator/>
      </w:r>
    </w:p>
  </w:endnote>
  <w:endnote w:type="continuationSeparator" w:id="0">
    <w:p w:rsidR="00F43999" w:rsidRDefault="00F43999" w:rsidP="0028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005946"/>
      <w:docPartObj>
        <w:docPartGallery w:val="Page Numbers (Bottom of Page)"/>
        <w:docPartUnique/>
      </w:docPartObj>
    </w:sdtPr>
    <w:sdtEndPr/>
    <w:sdtContent>
      <w:p w:rsidR="00282515" w:rsidRDefault="002825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472">
          <w:rPr>
            <w:noProof/>
          </w:rPr>
          <w:t>3</w:t>
        </w:r>
        <w:r>
          <w:fldChar w:fldCharType="end"/>
        </w:r>
      </w:p>
    </w:sdtContent>
  </w:sdt>
  <w:p w:rsidR="00282515" w:rsidRDefault="002825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99" w:rsidRDefault="00F43999" w:rsidP="00282515">
      <w:pPr>
        <w:spacing w:after="0" w:line="240" w:lineRule="auto"/>
      </w:pPr>
      <w:r>
        <w:separator/>
      </w:r>
    </w:p>
  </w:footnote>
  <w:footnote w:type="continuationSeparator" w:id="0">
    <w:p w:rsidR="00F43999" w:rsidRDefault="00F43999" w:rsidP="0028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CE0"/>
    <w:multiLevelType w:val="multilevel"/>
    <w:tmpl w:val="FF78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E2FC2"/>
    <w:multiLevelType w:val="multilevel"/>
    <w:tmpl w:val="2C147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CE26481"/>
    <w:multiLevelType w:val="hybridMultilevel"/>
    <w:tmpl w:val="CBC83E20"/>
    <w:lvl w:ilvl="0" w:tplc="E8B2A952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67339"/>
    <w:multiLevelType w:val="hybridMultilevel"/>
    <w:tmpl w:val="23E2F7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66F3B"/>
    <w:multiLevelType w:val="hybridMultilevel"/>
    <w:tmpl w:val="F17474C4"/>
    <w:lvl w:ilvl="0" w:tplc="5254D3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5254D33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8C56919"/>
    <w:multiLevelType w:val="hybridMultilevel"/>
    <w:tmpl w:val="47C242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15801"/>
    <w:multiLevelType w:val="multilevel"/>
    <w:tmpl w:val="AF34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F5A81"/>
    <w:multiLevelType w:val="multilevel"/>
    <w:tmpl w:val="B8E8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C395B2B"/>
    <w:multiLevelType w:val="hybridMultilevel"/>
    <w:tmpl w:val="84EA706E"/>
    <w:lvl w:ilvl="0" w:tplc="B84CB102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D7649"/>
    <w:multiLevelType w:val="multilevel"/>
    <w:tmpl w:val="FF78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76FA3"/>
    <w:multiLevelType w:val="hybridMultilevel"/>
    <w:tmpl w:val="07385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D76C65"/>
    <w:multiLevelType w:val="multilevel"/>
    <w:tmpl w:val="6D22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55F44"/>
    <w:multiLevelType w:val="multilevel"/>
    <w:tmpl w:val="111E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80720"/>
    <w:multiLevelType w:val="multilevel"/>
    <w:tmpl w:val="FF78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290AA1"/>
    <w:multiLevelType w:val="multilevel"/>
    <w:tmpl w:val="D7D4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40039B"/>
    <w:multiLevelType w:val="hybridMultilevel"/>
    <w:tmpl w:val="128A971C"/>
    <w:lvl w:ilvl="0" w:tplc="5254D3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57D65C4"/>
    <w:multiLevelType w:val="multilevel"/>
    <w:tmpl w:val="DC5E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6600FC"/>
    <w:multiLevelType w:val="hybridMultilevel"/>
    <w:tmpl w:val="C2362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3597C"/>
    <w:multiLevelType w:val="hybridMultilevel"/>
    <w:tmpl w:val="8064E594"/>
    <w:lvl w:ilvl="0" w:tplc="E37229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5254E"/>
    <w:multiLevelType w:val="hybridMultilevel"/>
    <w:tmpl w:val="BCF6A96E"/>
    <w:lvl w:ilvl="0" w:tplc="5254D3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9E37BFC"/>
    <w:multiLevelType w:val="multilevel"/>
    <w:tmpl w:val="9AD42E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6D1CE4"/>
    <w:multiLevelType w:val="multilevel"/>
    <w:tmpl w:val="05D6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131B69"/>
    <w:multiLevelType w:val="multilevel"/>
    <w:tmpl w:val="812A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BB24DE"/>
    <w:multiLevelType w:val="multilevel"/>
    <w:tmpl w:val="1A1CF2B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7BE54CB7"/>
    <w:multiLevelType w:val="multilevel"/>
    <w:tmpl w:val="9C7811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7"/>
  </w:num>
  <w:num w:numId="5">
    <w:abstractNumId w:val="23"/>
  </w:num>
  <w:num w:numId="6">
    <w:abstractNumId w:val="1"/>
  </w:num>
  <w:num w:numId="7">
    <w:abstractNumId w:val="0"/>
  </w:num>
  <w:num w:numId="8">
    <w:abstractNumId w:val="24"/>
  </w:num>
  <w:num w:numId="9">
    <w:abstractNumId w:val="12"/>
  </w:num>
  <w:num w:numId="10">
    <w:abstractNumId w:val="6"/>
  </w:num>
  <w:num w:numId="11">
    <w:abstractNumId w:val="22"/>
  </w:num>
  <w:num w:numId="12">
    <w:abstractNumId w:val="16"/>
  </w:num>
  <w:num w:numId="13">
    <w:abstractNumId w:val="21"/>
  </w:num>
  <w:num w:numId="14">
    <w:abstractNumId w:val="20"/>
  </w:num>
  <w:num w:numId="15">
    <w:abstractNumId w:val="10"/>
  </w:num>
  <w:num w:numId="16">
    <w:abstractNumId w:val="2"/>
  </w:num>
  <w:num w:numId="17">
    <w:abstractNumId w:val="19"/>
  </w:num>
  <w:num w:numId="18">
    <w:abstractNumId w:val="4"/>
  </w:num>
  <w:num w:numId="19">
    <w:abstractNumId w:val="15"/>
  </w:num>
  <w:num w:numId="20">
    <w:abstractNumId w:val="3"/>
  </w:num>
  <w:num w:numId="21">
    <w:abstractNumId w:val="5"/>
  </w:num>
  <w:num w:numId="22">
    <w:abstractNumId w:val="14"/>
  </w:num>
  <w:num w:numId="23">
    <w:abstractNumId w:val="18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8D"/>
    <w:rsid w:val="0001361F"/>
    <w:rsid w:val="00015BE9"/>
    <w:rsid w:val="00075152"/>
    <w:rsid w:val="000D1E2F"/>
    <w:rsid w:val="000D70AD"/>
    <w:rsid w:val="00186BB3"/>
    <w:rsid w:val="002400CC"/>
    <w:rsid w:val="00282515"/>
    <w:rsid w:val="002D3E41"/>
    <w:rsid w:val="00310BB6"/>
    <w:rsid w:val="00334643"/>
    <w:rsid w:val="003A41FC"/>
    <w:rsid w:val="00492C53"/>
    <w:rsid w:val="004C339A"/>
    <w:rsid w:val="004D54AC"/>
    <w:rsid w:val="00514C22"/>
    <w:rsid w:val="00527075"/>
    <w:rsid w:val="005364CB"/>
    <w:rsid w:val="00554442"/>
    <w:rsid w:val="005A5509"/>
    <w:rsid w:val="0061272B"/>
    <w:rsid w:val="00677371"/>
    <w:rsid w:val="0068479B"/>
    <w:rsid w:val="006960BA"/>
    <w:rsid w:val="006C13B1"/>
    <w:rsid w:val="006C7A50"/>
    <w:rsid w:val="006D0BA6"/>
    <w:rsid w:val="00775E3A"/>
    <w:rsid w:val="00785BC0"/>
    <w:rsid w:val="007C5148"/>
    <w:rsid w:val="007F5894"/>
    <w:rsid w:val="00810663"/>
    <w:rsid w:val="008E0A92"/>
    <w:rsid w:val="008F7EEE"/>
    <w:rsid w:val="009823A0"/>
    <w:rsid w:val="00987736"/>
    <w:rsid w:val="009F0E15"/>
    <w:rsid w:val="00A2255F"/>
    <w:rsid w:val="00A95B52"/>
    <w:rsid w:val="00AC65CF"/>
    <w:rsid w:val="00AD74CC"/>
    <w:rsid w:val="00AE4E92"/>
    <w:rsid w:val="00AF75AE"/>
    <w:rsid w:val="00AF7985"/>
    <w:rsid w:val="00B015FE"/>
    <w:rsid w:val="00B533BA"/>
    <w:rsid w:val="00B66406"/>
    <w:rsid w:val="00BA7EA3"/>
    <w:rsid w:val="00BC0EB9"/>
    <w:rsid w:val="00BE4D4E"/>
    <w:rsid w:val="00BE755A"/>
    <w:rsid w:val="00BF1472"/>
    <w:rsid w:val="00C355A7"/>
    <w:rsid w:val="00C3597E"/>
    <w:rsid w:val="00C4741C"/>
    <w:rsid w:val="00D442C4"/>
    <w:rsid w:val="00D6128D"/>
    <w:rsid w:val="00D664C4"/>
    <w:rsid w:val="00DC03DF"/>
    <w:rsid w:val="00E339A7"/>
    <w:rsid w:val="00E770DB"/>
    <w:rsid w:val="00E83726"/>
    <w:rsid w:val="00EB5D12"/>
    <w:rsid w:val="00EE3AB6"/>
    <w:rsid w:val="00EE66E5"/>
    <w:rsid w:val="00F43999"/>
    <w:rsid w:val="00F73620"/>
    <w:rsid w:val="00FE3E00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58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5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D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15"/>
  </w:style>
  <w:style w:type="paragraph" w:styleId="Stopka">
    <w:name w:val="footer"/>
    <w:basedOn w:val="Normalny"/>
    <w:link w:val="StopkaZnak"/>
    <w:uiPriority w:val="99"/>
    <w:unhideWhenUsed/>
    <w:rsid w:val="0028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515"/>
  </w:style>
  <w:style w:type="character" w:styleId="Pogrubienie">
    <w:name w:val="Strong"/>
    <w:basedOn w:val="Domylnaczcionkaakapitu"/>
    <w:uiPriority w:val="22"/>
    <w:qFormat/>
    <w:rsid w:val="00775E3A"/>
    <w:rPr>
      <w:b/>
      <w:bCs/>
    </w:rPr>
  </w:style>
  <w:style w:type="paragraph" w:customStyle="1" w:styleId="Zawartotabeli">
    <w:name w:val="Zawartość tabeli"/>
    <w:basedOn w:val="Normalny"/>
    <w:rsid w:val="00C474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58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5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D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15"/>
  </w:style>
  <w:style w:type="paragraph" w:styleId="Stopka">
    <w:name w:val="footer"/>
    <w:basedOn w:val="Normalny"/>
    <w:link w:val="StopkaZnak"/>
    <w:uiPriority w:val="99"/>
    <w:unhideWhenUsed/>
    <w:rsid w:val="0028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515"/>
  </w:style>
  <w:style w:type="character" w:styleId="Pogrubienie">
    <w:name w:val="Strong"/>
    <w:basedOn w:val="Domylnaczcionkaakapitu"/>
    <w:uiPriority w:val="22"/>
    <w:qFormat/>
    <w:rsid w:val="00775E3A"/>
    <w:rPr>
      <w:b/>
      <w:bCs/>
    </w:rPr>
  </w:style>
  <w:style w:type="paragraph" w:customStyle="1" w:styleId="Zawartotabeli">
    <w:name w:val="Zawartość tabeli"/>
    <w:basedOn w:val="Normalny"/>
    <w:rsid w:val="00C474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70C2-10F6-42AE-8007-32813B79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Żelazny</dc:creator>
  <cp:lastModifiedBy>Beata Żelazny</cp:lastModifiedBy>
  <cp:revision>8</cp:revision>
  <cp:lastPrinted>2023-05-29T11:01:00Z</cp:lastPrinted>
  <dcterms:created xsi:type="dcterms:W3CDTF">2022-04-08T07:53:00Z</dcterms:created>
  <dcterms:modified xsi:type="dcterms:W3CDTF">2023-05-29T12:27:00Z</dcterms:modified>
</cp:coreProperties>
</file>